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03AB0" w14:textId="77777777" w:rsidR="008A528E" w:rsidRPr="008A2A88" w:rsidRDefault="008A2A88" w:rsidP="008A2A88">
      <w:pPr>
        <w:jc w:val="center"/>
        <w:rPr>
          <w:rFonts w:ascii="Helvetica" w:hAnsi="Helvetica" w:cs="Times New Roman"/>
          <w:color w:val="000000" w:themeColor="text1"/>
          <w:sz w:val="72"/>
          <w:szCs w:val="72"/>
          <w14:glow w14:rad="139700">
            <w14:schemeClr w14:val="accent1">
              <w14:alpha w14:val="60000"/>
              <w14:satMod w14:val="175000"/>
            </w14:schemeClr>
          </w14:glow>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pPr>
      <w:r w:rsidRPr="008A2A88">
        <w:rPr>
          <w:rFonts w:ascii="Helvetica" w:hAnsi="Helvetica" w:cs="Times New Roman"/>
          <w:color w:val="000000" w:themeColor="text1"/>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My Sister, Martha</w:t>
      </w:r>
    </w:p>
    <w:p w14:paraId="7A684375" w14:textId="77777777" w:rsidR="008A2A88" w:rsidRPr="008A2A88" w:rsidRDefault="008A2A88" w:rsidP="008A2A88">
      <w:pPr>
        <w:jc w:val="center"/>
        <w:rPr>
          <w:rFonts w:ascii="Helvetica" w:hAnsi="Helvetica" w:cs="Times New Roman"/>
          <w:b w:val="0"/>
          <w:i w:val="0"/>
          <w:color w:val="000000"/>
          <w:sz w:val="20"/>
          <w:szCs w:val="20"/>
        </w:rPr>
      </w:pPr>
      <w:r w:rsidRPr="008A2A88">
        <w:rPr>
          <w:rFonts w:ascii="Helvetica" w:hAnsi="Helvetica" w:cs="Times New Roman"/>
          <w:b w:val="0"/>
          <w:i w:val="0"/>
          <w:color w:val="000000"/>
          <w:sz w:val="20"/>
          <w:szCs w:val="20"/>
        </w:rPr>
        <w:t>Compiled by D. A. Sharpe</w:t>
      </w:r>
    </w:p>
    <w:p w14:paraId="0CF0D153" w14:textId="77777777" w:rsidR="008A528E" w:rsidRDefault="008A528E" w:rsidP="00CA7634">
      <w:pPr>
        <w:rPr>
          <w:rFonts w:ascii="Helvetica" w:hAnsi="Helvetica" w:cs="Times New Roman"/>
          <w:b w:val="0"/>
          <w:i w:val="0"/>
          <w:color w:val="000000"/>
          <w:sz w:val="32"/>
          <w:szCs w:val="32"/>
        </w:rPr>
      </w:pPr>
    </w:p>
    <w:p w14:paraId="0D9B0D56" w14:textId="77777777" w:rsidR="008A528E" w:rsidRDefault="008A528E" w:rsidP="00CA7634">
      <w:pPr>
        <w:rPr>
          <w:rFonts w:ascii="Helvetica" w:hAnsi="Helvetica" w:cs="Times New Roman"/>
          <w:b w:val="0"/>
          <w:i w:val="0"/>
          <w:color w:val="000000"/>
          <w:sz w:val="32"/>
          <w:szCs w:val="32"/>
        </w:rPr>
      </w:pPr>
    </w:p>
    <w:p w14:paraId="105B47DB" w14:textId="77777777" w:rsidR="00CA7634" w:rsidRPr="00CA7634" w:rsidRDefault="009B7812" w:rsidP="00CA7634">
      <w:pPr>
        <w:rPr>
          <w:rFonts w:ascii="Cambria" w:hAnsi="Cambria" w:cs="Times New Roman"/>
          <w:b w:val="0"/>
          <w:i w:val="0"/>
          <w:color w:val="000000"/>
          <w:sz w:val="27"/>
          <w:szCs w:val="27"/>
        </w:rPr>
      </w:pPr>
      <w:r w:rsidRPr="00706631">
        <w:rPr>
          <w:rFonts w:ascii="Arial Hebrew Scholar" w:hAnsi="Arial Hebrew Scholar" w:cs="Arial Hebrew Scholar" w:hint="cs"/>
          <w:noProof/>
          <w:color w:val="000000"/>
          <w:sz w:val="32"/>
          <w:szCs w:val="32"/>
        </w:rPr>
        <w:drawing>
          <wp:anchor distT="0" distB="0" distL="114300" distR="114300" simplePos="0" relativeHeight="251658240" behindDoc="0" locked="0" layoutInCell="1" allowOverlap="1" wp14:anchorId="519E0B7C" wp14:editId="372B724F">
            <wp:simplePos x="0" y="0"/>
            <wp:positionH relativeFrom="column">
              <wp:posOffset>0</wp:posOffset>
            </wp:positionH>
            <wp:positionV relativeFrom="paragraph">
              <wp:posOffset>0</wp:posOffset>
            </wp:positionV>
            <wp:extent cx="2679700" cy="3492500"/>
            <wp:effectExtent l="0" t="0" r="1270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tha Sharpe Ehlers.jpeg"/>
                    <pic:cNvPicPr/>
                  </pic:nvPicPr>
                  <pic:blipFill>
                    <a:blip r:embed="rId6">
                      <a:extLst>
                        <a:ext uri="{28A0092B-C50C-407E-A947-70E740481C1C}">
                          <a14:useLocalDpi xmlns:a14="http://schemas.microsoft.com/office/drawing/2010/main" val="0"/>
                        </a:ext>
                      </a:extLst>
                    </a:blip>
                    <a:stretch>
                      <a:fillRect/>
                    </a:stretch>
                  </pic:blipFill>
                  <pic:spPr>
                    <a:xfrm>
                      <a:off x="0" y="0"/>
                      <a:ext cx="2679700" cy="3492500"/>
                    </a:xfrm>
                    <a:prstGeom prst="rect">
                      <a:avLst/>
                    </a:prstGeom>
                  </pic:spPr>
                </pic:pic>
              </a:graphicData>
            </a:graphic>
            <wp14:sizeRelH relativeFrom="page">
              <wp14:pctWidth>0</wp14:pctWidth>
            </wp14:sizeRelH>
            <wp14:sizeRelV relativeFrom="page">
              <wp14:pctHeight>0</wp14:pctHeight>
            </wp14:sizeRelV>
          </wp:anchor>
        </w:drawing>
      </w:r>
      <w:r w:rsidR="00CA7634" w:rsidRPr="00706631">
        <w:rPr>
          <w:rFonts w:ascii="Calibri" w:eastAsia="Calibri" w:hAnsi="Calibri" w:cs="Calibri"/>
          <w:color w:val="000000"/>
          <w:sz w:val="32"/>
          <w:szCs w:val="32"/>
        </w:rPr>
        <w:t>Martha</w:t>
      </w:r>
      <w:r w:rsidR="00CA7634" w:rsidRPr="00706631">
        <w:rPr>
          <w:rFonts w:ascii="Arial Hebrew Scholar" w:hAnsi="Arial Hebrew Scholar" w:cs="Arial Hebrew Scholar" w:hint="cs"/>
          <w:color w:val="000000"/>
          <w:sz w:val="32"/>
          <w:szCs w:val="32"/>
        </w:rPr>
        <w:t xml:space="preserve"> </w:t>
      </w:r>
      <w:r w:rsidR="00CA7634" w:rsidRPr="00706631">
        <w:rPr>
          <w:rFonts w:ascii="Calibri" w:eastAsia="Calibri" w:hAnsi="Calibri" w:cs="Calibri"/>
          <w:color w:val="000000"/>
          <w:sz w:val="32"/>
          <w:szCs w:val="32"/>
        </w:rPr>
        <w:t>de</w:t>
      </w:r>
      <w:r w:rsidR="00CA7634" w:rsidRPr="00706631">
        <w:rPr>
          <w:rFonts w:ascii="Arial Hebrew Scholar" w:hAnsi="Arial Hebrew Scholar" w:cs="Arial Hebrew Scholar" w:hint="cs"/>
          <w:color w:val="000000"/>
          <w:sz w:val="32"/>
          <w:szCs w:val="32"/>
        </w:rPr>
        <w:t> </w:t>
      </w:r>
      <w:r w:rsidR="00CA7634" w:rsidRPr="00706631">
        <w:rPr>
          <w:rFonts w:ascii="Calibri" w:eastAsia="Calibri" w:hAnsi="Calibri" w:cs="Calibri"/>
          <w:color w:val="000000"/>
          <w:sz w:val="32"/>
          <w:szCs w:val="32"/>
        </w:rPr>
        <w:t>Noailles</w:t>
      </w:r>
      <w:r w:rsidR="00CA7634" w:rsidRPr="00706631">
        <w:rPr>
          <w:rFonts w:ascii="Arial Hebrew Scholar" w:hAnsi="Arial Hebrew Scholar" w:cs="Arial Hebrew Scholar" w:hint="cs"/>
          <w:color w:val="000000"/>
          <w:sz w:val="32"/>
          <w:szCs w:val="32"/>
        </w:rPr>
        <w:t> </w:t>
      </w:r>
      <w:r w:rsidR="00CA7634" w:rsidRPr="00706631">
        <w:rPr>
          <w:rFonts w:ascii="Calibri" w:eastAsia="Calibri" w:hAnsi="Calibri" w:cs="Calibri"/>
          <w:color w:val="000000"/>
          <w:sz w:val="32"/>
          <w:szCs w:val="32"/>
        </w:rPr>
        <w:t>Sharpe</w:t>
      </w:r>
      <w:r w:rsidR="00CA7634" w:rsidRPr="00CA7634">
        <w:rPr>
          <w:rFonts w:ascii="Helvetica" w:hAnsi="Helvetica" w:cs="Times New Roman"/>
          <w:b w:val="0"/>
          <w:i w:val="0"/>
          <w:color w:val="000000"/>
          <w:sz w:val="32"/>
          <w:szCs w:val="32"/>
        </w:rPr>
        <w:t xml:space="preserve"> was born September 7, 1927.  She is the elder of my two sisters, the only siblings of mine.  The 1927 year of Martha's birth was a whirlwind year for the nation.  </w:t>
      </w:r>
      <w:hyperlink r:id="rId7" w:history="1">
        <w:r w:rsidR="00CA7634" w:rsidRPr="009B7812">
          <w:rPr>
            <w:rStyle w:val="Hyperlink"/>
            <w:rFonts w:ascii="Helvetica" w:hAnsi="Helvetica" w:cs="Times New Roman"/>
            <w:b w:val="0"/>
            <w:i w:val="0"/>
            <w:sz w:val="32"/>
            <w:szCs w:val="32"/>
          </w:rPr>
          <w:t>Frank Billings Kellogg</w:t>
        </w:r>
      </w:hyperlink>
      <w:r w:rsidR="00CA7634" w:rsidRPr="00CA7634">
        <w:rPr>
          <w:rFonts w:ascii="Helvetica" w:hAnsi="Helvetica" w:cs="Times New Roman"/>
          <w:b w:val="0"/>
          <w:i w:val="0"/>
          <w:color w:val="000000"/>
          <w:sz w:val="32"/>
          <w:szCs w:val="32"/>
        </w:rPr>
        <w:t xml:space="preserve">, U.S. Secretary of State, proposed a pact for reunification of the world powers to conclude the loose strings remaining from World War I.  It was finally agreed to the following year and became known as the </w:t>
      </w:r>
      <w:hyperlink r:id="rId8" w:history="1">
        <w:r w:rsidR="00CA7634" w:rsidRPr="00EA30B5">
          <w:rPr>
            <w:rStyle w:val="Hyperlink"/>
            <w:rFonts w:ascii="Helvetica" w:hAnsi="Helvetica" w:cs="Times New Roman"/>
            <w:b w:val="0"/>
            <w:i w:val="0"/>
            <w:sz w:val="32"/>
            <w:szCs w:val="32"/>
          </w:rPr>
          <w:t>Kellogg-Briand Pact</w:t>
        </w:r>
      </w:hyperlink>
      <w:r w:rsidR="00CA7634" w:rsidRPr="00CA7634">
        <w:rPr>
          <w:rFonts w:ascii="Helvetica" w:hAnsi="Helvetica" w:cs="Times New Roman"/>
          <w:b w:val="0"/>
          <w:i w:val="0"/>
          <w:color w:val="000000"/>
          <w:sz w:val="32"/>
          <w:szCs w:val="32"/>
        </w:rPr>
        <w:t xml:space="preserve">.  His accomplishments with that pact earned him the </w:t>
      </w:r>
      <w:hyperlink r:id="rId9" w:history="1">
        <w:r w:rsidR="00CA7634" w:rsidRPr="00EA30B5">
          <w:rPr>
            <w:rStyle w:val="Hyperlink"/>
            <w:rFonts w:ascii="Helvetica" w:hAnsi="Helvetica" w:cs="Times New Roman"/>
            <w:b w:val="0"/>
            <w:i w:val="0"/>
            <w:sz w:val="32"/>
            <w:szCs w:val="32"/>
          </w:rPr>
          <w:t>1929 Nobel Peace Prize</w:t>
        </w:r>
      </w:hyperlink>
      <w:r w:rsidR="00CA7634" w:rsidRPr="00CA7634">
        <w:rPr>
          <w:rFonts w:ascii="Helvetica" w:hAnsi="Helvetica" w:cs="Times New Roman"/>
          <w:b w:val="0"/>
          <w:i w:val="0"/>
          <w:color w:val="000000"/>
          <w:sz w:val="32"/>
          <w:szCs w:val="32"/>
        </w:rPr>
        <w:t>.  Frank is Martha's sixth cousin, twice removed.  </w:t>
      </w:r>
    </w:p>
    <w:p w14:paraId="18E04519"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6EC78DD2"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xml:space="preserve">It also was the year </w:t>
      </w:r>
      <w:hyperlink r:id="rId10" w:history="1">
        <w:r w:rsidRPr="00EA30B5">
          <w:rPr>
            <w:rStyle w:val="Hyperlink"/>
            <w:rFonts w:ascii="Helvetica" w:hAnsi="Helvetica" w:cs="Times New Roman"/>
            <w:b w:val="0"/>
            <w:i w:val="0"/>
            <w:sz w:val="32"/>
            <w:szCs w:val="32"/>
          </w:rPr>
          <w:t>Ernest Hemingway</w:t>
        </w:r>
      </w:hyperlink>
      <w:r w:rsidRPr="00CA7634">
        <w:rPr>
          <w:rFonts w:ascii="Helvetica" w:hAnsi="Helvetica" w:cs="Times New Roman"/>
          <w:b w:val="0"/>
          <w:i w:val="0"/>
          <w:color w:val="000000"/>
          <w:sz w:val="32"/>
          <w:szCs w:val="32"/>
        </w:rPr>
        <w:t xml:space="preserve"> wrote his "Men without Women" short stories, Franz Kafka wrote "Amerika," Upton Sinclair wrote "Oil" and </w:t>
      </w:r>
      <w:hyperlink r:id="rId11" w:history="1">
        <w:r w:rsidRPr="00EA30B5">
          <w:rPr>
            <w:rStyle w:val="Hyperlink"/>
            <w:rFonts w:ascii="Helvetica" w:hAnsi="Helvetica" w:cs="Times New Roman"/>
            <w:b w:val="0"/>
            <w:i w:val="0"/>
            <w:sz w:val="32"/>
            <w:szCs w:val="32"/>
          </w:rPr>
          <w:t>Sinclair Lewis</w:t>
        </w:r>
      </w:hyperlink>
      <w:r w:rsidRPr="00CA7634">
        <w:rPr>
          <w:rFonts w:ascii="Helvetica" w:hAnsi="Helvetica" w:cs="Times New Roman"/>
          <w:b w:val="0"/>
          <w:i w:val="0"/>
          <w:color w:val="000000"/>
          <w:sz w:val="32"/>
          <w:szCs w:val="32"/>
        </w:rPr>
        <w:t xml:space="preserve"> wrote "Elmer Gantry."  The theater world was stunned with the first talkie movie, "The Jazz Singer," star</w:t>
      </w:r>
      <w:r w:rsidR="009B7812">
        <w:rPr>
          <w:rFonts w:ascii="Helvetica" w:hAnsi="Helvetica" w:cs="Times New Roman"/>
          <w:b w:val="0"/>
          <w:i w:val="0"/>
          <w:color w:val="000000"/>
          <w:sz w:val="32"/>
          <w:szCs w:val="32"/>
        </w:rPr>
        <w:t>ri</w:t>
      </w:r>
      <w:r w:rsidRPr="00CA7634">
        <w:rPr>
          <w:rFonts w:ascii="Helvetica" w:hAnsi="Helvetica" w:cs="Times New Roman"/>
          <w:b w:val="0"/>
          <w:i w:val="0"/>
          <w:color w:val="000000"/>
          <w:sz w:val="32"/>
          <w:szCs w:val="32"/>
        </w:rPr>
        <w:t xml:space="preserve">ng </w:t>
      </w:r>
      <w:hyperlink r:id="rId12" w:history="1">
        <w:r w:rsidRPr="00EA30B5">
          <w:rPr>
            <w:rStyle w:val="Hyperlink"/>
            <w:rFonts w:ascii="Helvetica" w:hAnsi="Helvetica" w:cs="Times New Roman"/>
            <w:b w:val="0"/>
            <w:i w:val="0"/>
            <w:sz w:val="32"/>
            <w:szCs w:val="32"/>
          </w:rPr>
          <w:t>Al Jolson</w:t>
        </w:r>
      </w:hyperlink>
      <w:r w:rsidRPr="00CA7634">
        <w:rPr>
          <w:rFonts w:ascii="Helvetica" w:hAnsi="Helvetica" w:cs="Times New Roman"/>
          <w:b w:val="0"/>
          <w:i w:val="0"/>
          <w:color w:val="000000"/>
          <w:sz w:val="32"/>
          <w:szCs w:val="32"/>
        </w:rPr>
        <w:t>.  That exciting introduction to audio thrill began with the curtain raising to an empty dark screen, the audience embracing a stillness of silence, which was shattered with the golden-throated voice of Al Jolson saying from behind the blank screen, "You ain't heard nothing yet!"</w:t>
      </w:r>
    </w:p>
    <w:p w14:paraId="7898A4E6"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12FB1640"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lastRenderedPageBreak/>
        <w:t xml:space="preserve">For the musical lovers, </w:t>
      </w:r>
      <w:hyperlink r:id="rId13" w:history="1">
        <w:r w:rsidRPr="00EA30B5">
          <w:rPr>
            <w:rStyle w:val="Hyperlink"/>
            <w:rFonts w:ascii="Helvetica" w:hAnsi="Helvetica" w:cs="Times New Roman"/>
            <w:b w:val="0"/>
            <w:i w:val="0"/>
            <w:sz w:val="32"/>
            <w:szCs w:val="32"/>
          </w:rPr>
          <w:t>Jerome Kern and Oscar Hammerstein II</w:t>
        </w:r>
      </w:hyperlink>
      <w:r w:rsidRPr="00CA7634">
        <w:rPr>
          <w:rFonts w:ascii="Helvetica" w:hAnsi="Helvetica" w:cs="Times New Roman"/>
          <w:b w:val="0"/>
          <w:i w:val="0"/>
          <w:color w:val="000000"/>
          <w:sz w:val="32"/>
          <w:szCs w:val="32"/>
        </w:rPr>
        <w:t xml:space="preserve"> wrote "Show Boat" that year.  Richard Rodgers and Lorenz Hart wrote "A Connecticut Yankee."  The popular songs for 1927 were "Old Man River," "My Blue Heaven," "Let a Smile Be Your Umbrella" and "Blue Skies."</w:t>
      </w:r>
    </w:p>
    <w:p w14:paraId="4591511E"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72E1CAC1" w14:textId="77777777" w:rsidR="00CA7634" w:rsidRPr="00CA7634" w:rsidRDefault="008B4B26" w:rsidP="00CA7634">
      <w:pPr>
        <w:rPr>
          <w:rFonts w:ascii="Cambria" w:hAnsi="Cambria" w:cs="Times New Roman"/>
          <w:b w:val="0"/>
          <w:i w:val="0"/>
          <w:color w:val="000000"/>
          <w:sz w:val="27"/>
          <w:szCs w:val="27"/>
        </w:rPr>
      </w:pPr>
      <w:hyperlink r:id="rId14" w:history="1">
        <w:r w:rsidR="00CA7634" w:rsidRPr="00EA30B5">
          <w:rPr>
            <w:rStyle w:val="Hyperlink"/>
            <w:rFonts w:ascii="Helvetica" w:hAnsi="Helvetica" w:cs="Times New Roman"/>
            <w:b w:val="0"/>
            <w:i w:val="0"/>
            <w:sz w:val="32"/>
            <w:szCs w:val="32"/>
          </w:rPr>
          <w:t>Charles Lindbergh</w:t>
        </w:r>
      </w:hyperlink>
      <w:r w:rsidR="00CA7634" w:rsidRPr="00CA7634">
        <w:rPr>
          <w:rFonts w:ascii="Helvetica" w:hAnsi="Helvetica" w:cs="Times New Roman"/>
          <w:b w:val="0"/>
          <w:i w:val="0"/>
          <w:color w:val="000000"/>
          <w:sz w:val="32"/>
          <w:szCs w:val="32"/>
        </w:rPr>
        <w:t xml:space="preserve"> flew into the history books of eternity with his non-stop trans-Atlantic flight to France.</w:t>
      </w:r>
    </w:p>
    <w:p w14:paraId="5B2C4CAA"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4D860E04"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Source:  "Time Tables of History," Bernard Grun, pages 490-493</w:t>
      </w:r>
    </w:p>
    <w:p w14:paraId="2AD49DC0"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39B4909D"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xml:space="preserve">On the very day of Martha's birth, </w:t>
      </w:r>
      <w:hyperlink r:id="rId15" w:history="1">
        <w:r w:rsidRPr="00EA30B5">
          <w:rPr>
            <w:rStyle w:val="Hyperlink"/>
            <w:rFonts w:ascii="Helvetica" w:hAnsi="Helvetica" w:cs="Times New Roman"/>
            <w:b w:val="0"/>
            <w:i w:val="0"/>
            <w:sz w:val="32"/>
            <w:szCs w:val="32"/>
          </w:rPr>
          <w:t>TV pioneer Philo T. Farnsworth</w:t>
        </w:r>
      </w:hyperlink>
      <w:r w:rsidRPr="00CA7634">
        <w:rPr>
          <w:rFonts w:ascii="Helvetica" w:hAnsi="Helvetica" w:cs="Times New Roman"/>
          <w:b w:val="0"/>
          <w:i w:val="0"/>
          <w:color w:val="000000"/>
          <w:sz w:val="32"/>
          <w:szCs w:val="32"/>
        </w:rPr>
        <w:t xml:space="preserve"> succeeded in transmitting an image through purely electronic means by using a device called an image dissector.</w:t>
      </w:r>
    </w:p>
    <w:p w14:paraId="5F1CA3E9"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68C9096B" w14:textId="77777777" w:rsidR="00CA7634" w:rsidRPr="00CA7634" w:rsidRDefault="00CA7634" w:rsidP="00CA7634">
      <w:pPr>
        <w:rPr>
          <w:rFonts w:ascii="Cambria" w:hAnsi="Cambria" w:cs="Times New Roman"/>
          <w:b w:val="0"/>
          <w:i w:val="0"/>
          <w:color w:val="000000"/>
          <w:sz w:val="27"/>
          <w:szCs w:val="27"/>
        </w:rPr>
      </w:pPr>
      <w:proofErr w:type="gramStart"/>
      <w:r w:rsidRPr="00CA7634">
        <w:rPr>
          <w:rFonts w:ascii="Helvetica" w:hAnsi="Helvetica" w:cs="Times New Roman"/>
          <w:b w:val="0"/>
          <w:i w:val="0"/>
          <w:color w:val="000000"/>
          <w:sz w:val="32"/>
          <w:szCs w:val="32"/>
        </w:rPr>
        <w:t>Source:http://www.nytimes.com/learning/general/onthisday/20040907.html?th</w:t>
      </w:r>
      <w:proofErr w:type="gramEnd"/>
    </w:p>
    <w:p w14:paraId="037B3DAB"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29F97CE6" w14:textId="58220690"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Martha was born on the 394th birthday of</w:t>
      </w:r>
      <w:hyperlink r:id="rId16" w:history="1">
        <w:r w:rsidRPr="001508F0">
          <w:rPr>
            <w:rStyle w:val="Hyperlink"/>
            <w:rFonts w:ascii="Helvetica" w:hAnsi="Helvetica" w:cs="Times New Roman"/>
            <w:b w:val="0"/>
            <w:i w:val="0"/>
            <w:sz w:val="32"/>
            <w:szCs w:val="32"/>
          </w:rPr>
          <w:t xml:space="preserve"> English Queen Elizabeth I,</w:t>
        </w:r>
      </w:hyperlink>
      <w:r w:rsidRPr="00CA7634">
        <w:rPr>
          <w:rFonts w:ascii="Helvetica" w:hAnsi="Helvetica" w:cs="Times New Roman"/>
          <w:b w:val="0"/>
          <w:i w:val="0"/>
          <w:color w:val="000000"/>
          <w:sz w:val="32"/>
          <w:szCs w:val="32"/>
        </w:rPr>
        <w:t xml:space="preserve"> daughter of </w:t>
      </w:r>
      <w:hyperlink r:id="rId17" w:history="1">
        <w:r w:rsidRPr="001508F0">
          <w:rPr>
            <w:rStyle w:val="Hyperlink"/>
            <w:rFonts w:ascii="Helvetica" w:hAnsi="Helvetica" w:cs="Times New Roman"/>
            <w:b w:val="0"/>
            <w:i w:val="0"/>
            <w:sz w:val="32"/>
            <w:szCs w:val="32"/>
          </w:rPr>
          <w:t>King Henry VIII</w:t>
        </w:r>
      </w:hyperlink>
      <w:r w:rsidRPr="00CA7634">
        <w:rPr>
          <w:rFonts w:ascii="Helvetica" w:hAnsi="Helvetica" w:cs="Times New Roman"/>
          <w:b w:val="0"/>
          <w:i w:val="0"/>
          <w:color w:val="000000"/>
          <w:sz w:val="32"/>
          <w:szCs w:val="32"/>
        </w:rPr>
        <w:t xml:space="preserve"> and his second of six wives, Anne Boleyn.  Martha's sister was </w:t>
      </w:r>
      <w:hyperlink r:id="rId18" w:history="1">
        <w:r w:rsidRPr="001508F0">
          <w:rPr>
            <w:rStyle w:val="Hyperlink"/>
            <w:rFonts w:ascii="Helvetica" w:hAnsi="Helvetica" w:cs="Times New Roman"/>
            <w:b w:val="0"/>
            <w:i w:val="0"/>
            <w:sz w:val="32"/>
            <w:szCs w:val="32"/>
          </w:rPr>
          <w:t>Elizabeth Anne</w:t>
        </w:r>
      </w:hyperlink>
      <w:bookmarkStart w:id="0" w:name="_GoBack"/>
      <w:bookmarkEnd w:id="0"/>
      <w:r w:rsidR="008B4B26">
        <w:rPr>
          <w:rFonts w:ascii="Helvetica" w:hAnsi="Helvetica" w:cs="Times New Roman"/>
          <w:b w:val="0"/>
          <w:i w:val="0"/>
          <w:color w:val="000000"/>
          <w:sz w:val="32"/>
          <w:szCs w:val="32"/>
        </w:rPr>
        <w:t>, born two years later in 1929.</w:t>
      </w:r>
      <w:r w:rsidRPr="00CA7634">
        <w:rPr>
          <w:rFonts w:ascii="Helvetica" w:hAnsi="Helvetica" w:cs="Times New Roman"/>
          <w:b w:val="0"/>
          <w:i w:val="0"/>
          <w:color w:val="000000"/>
          <w:sz w:val="32"/>
          <w:szCs w:val="32"/>
        </w:rPr>
        <w:t>  Anne Boleyn's sister, Mary, married William Cary, who would be Elizabeth's uncle.  William Cary is Martha's 20th cousin, 13 times removed on our mother's side of the family.  </w:t>
      </w:r>
    </w:p>
    <w:p w14:paraId="63394ABC"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27F4FD91"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xml:space="preserve">On our father's side, William Cary is the seventh cousin, five times removed of Edward Southworth, the first husband of Alice Carpenter, Martha's seventh great grandmother on our father's side.  Alice's second husband was of historical significance, being </w:t>
      </w:r>
      <w:hyperlink r:id="rId19" w:history="1">
        <w:r w:rsidRPr="001508F0">
          <w:rPr>
            <w:rStyle w:val="Hyperlink"/>
            <w:rFonts w:ascii="Helvetica" w:hAnsi="Helvetica" w:cs="Times New Roman"/>
            <w:b w:val="0"/>
            <w:i w:val="0"/>
            <w:sz w:val="32"/>
            <w:szCs w:val="32"/>
          </w:rPr>
          <w:t>William Bradford</w:t>
        </w:r>
      </w:hyperlink>
      <w:r w:rsidRPr="00CA7634">
        <w:rPr>
          <w:rFonts w:ascii="Helvetica" w:hAnsi="Helvetica" w:cs="Times New Roman"/>
          <w:b w:val="0"/>
          <w:i w:val="0"/>
          <w:color w:val="000000"/>
          <w:sz w:val="32"/>
          <w:szCs w:val="32"/>
        </w:rPr>
        <w:t>, the Governor of Plymouth Colony in the New World for 33 of the first 35 years after their 1620 arrival on the Mayflower.</w:t>
      </w:r>
    </w:p>
    <w:p w14:paraId="7CB07365"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1847F416"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William Bradford is the second great grandfather of Herbert Pelham, the very first Treasurer of Harvard College in the English Colonies about 1643.</w:t>
      </w:r>
    </w:p>
    <w:p w14:paraId="1B6BB65A"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0E3F63AE" w14:textId="77777777" w:rsidR="00CA7634" w:rsidRPr="00F26A69" w:rsidRDefault="00CA7634" w:rsidP="00CA7634">
      <w:pPr>
        <w:rPr>
          <w:rStyle w:val="Hyperlink"/>
          <w:rFonts w:ascii="Cambria" w:hAnsi="Cambria" w:cs="Times New Roman"/>
          <w:b w:val="0"/>
          <w:i w:val="0"/>
          <w:sz w:val="27"/>
          <w:szCs w:val="27"/>
        </w:rPr>
      </w:pPr>
      <w:r w:rsidRPr="00CA7634">
        <w:rPr>
          <w:rFonts w:ascii="Helvetica" w:hAnsi="Helvetica" w:cs="Times New Roman"/>
          <w:b w:val="0"/>
          <w:i w:val="0"/>
          <w:color w:val="000000"/>
          <w:sz w:val="32"/>
          <w:szCs w:val="32"/>
        </w:rPr>
        <w:t xml:space="preserve">Martha was born in Laredo, Texas where her father was in his first pastorate as a Presbyterian Minister.  It was the </w:t>
      </w:r>
      <w:r w:rsidR="00F26A69">
        <w:rPr>
          <w:rFonts w:ascii="Helvetica" w:hAnsi="Helvetica" w:cs="Times New Roman"/>
          <w:b w:val="0"/>
          <w:i w:val="0"/>
          <w:color w:val="000000"/>
          <w:sz w:val="32"/>
          <w:szCs w:val="32"/>
        </w:rPr>
        <w:fldChar w:fldCharType="begin"/>
      </w:r>
      <w:r w:rsidR="00F26A69">
        <w:rPr>
          <w:rFonts w:ascii="Helvetica" w:hAnsi="Helvetica" w:cs="Times New Roman"/>
          <w:b w:val="0"/>
          <w:i w:val="0"/>
          <w:color w:val="000000"/>
          <w:sz w:val="32"/>
          <w:szCs w:val="32"/>
        </w:rPr>
        <w:instrText xml:space="preserve"> HYPERLINK "https://books.google.com/books/about/History_of_the_First_Presbyterian_Church.html?id=nth3YgEACAAJ" </w:instrText>
      </w:r>
      <w:r w:rsidR="00F26A69">
        <w:rPr>
          <w:rFonts w:ascii="Helvetica" w:hAnsi="Helvetica" w:cs="Times New Roman"/>
          <w:b w:val="0"/>
          <w:i w:val="0"/>
          <w:color w:val="000000"/>
          <w:sz w:val="32"/>
          <w:szCs w:val="32"/>
        </w:rPr>
        <w:fldChar w:fldCharType="separate"/>
      </w:r>
      <w:r w:rsidRPr="00F26A69">
        <w:rPr>
          <w:rStyle w:val="Hyperlink"/>
          <w:rFonts w:ascii="Helvetica" w:hAnsi="Helvetica" w:cs="Times New Roman"/>
          <w:b w:val="0"/>
          <w:i w:val="0"/>
          <w:sz w:val="32"/>
          <w:szCs w:val="32"/>
        </w:rPr>
        <w:t>First Presbyterian Church.</w:t>
      </w:r>
    </w:p>
    <w:p w14:paraId="30DFBA8A" w14:textId="77777777" w:rsidR="00CA7634" w:rsidRPr="00CA7634" w:rsidRDefault="00F26A69" w:rsidP="00CA7634">
      <w:pPr>
        <w:rPr>
          <w:rFonts w:ascii="Cambria" w:hAnsi="Cambria" w:cs="Times New Roman"/>
          <w:b w:val="0"/>
          <w:i w:val="0"/>
          <w:color w:val="000000"/>
          <w:sz w:val="27"/>
          <w:szCs w:val="27"/>
        </w:rPr>
      </w:pPr>
      <w:r>
        <w:rPr>
          <w:rFonts w:ascii="Helvetica" w:hAnsi="Helvetica" w:cs="Times New Roman"/>
          <w:b w:val="0"/>
          <w:i w:val="0"/>
          <w:color w:val="000000"/>
          <w:sz w:val="32"/>
          <w:szCs w:val="32"/>
        </w:rPr>
        <w:fldChar w:fldCharType="end"/>
      </w:r>
      <w:r w:rsidR="00CA7634" w:rsidRPr="00CA7634">
        <w:rPr>
          <w:rFonts w:ascii="Helvetica" w:hAnsi="Helvetica" w:cs="Times New Roman"/>
          <w:b w:val="0"/>
          <w:i w:val="0"/>
          <w:color w:val="000000"/>
          <w:sz w:val="32"/>
          <w:szCs w:val="32"/>
        </w:rPr>
        <w:t> </w:t>
      </w:r>
    </w:p>
    <w:p w14:paraId="1204200B"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Martha's middle name, de Noailles, is a strangely beautiful French middle name found in this very non-French family.  The source of it really is a mystery.  However, oral tradition has it that the name was taken from a friend of the family.  The name appears as the middle name for Martha's grandm</w:t>
      </w:r>
      <w:r w:rsidR="00F26A69">
        <w:rPr>
          <w:rFonts w:ascii="Helvetica" w:hAnsi="Helvetica" w:cs="Times New Roman"/>
          <w:b w:val="0"/>
          <w:i w:val="0"/>
          <w:color w:val="000000"/>
          <w:sz w:val="32"/>
          <w:szCs w:val="32"/>
        </w:rPr>
        <w:t xml:space="preserve">other, Mattie </w:t>
      </w:r>
      <w:r w:rsidRPr="00CA7634">
        <w:rPr>
          <w:rFonts w:ascii="Helvetica" w:hAnsi="Helvetica" w:cs="Times New Roman"/>
          <w:b w:val="0"/>
          <w:i w:val="0"/>
          <w:color w:val="000000"/>
          <w:sz w:val="32"/>
          <w:szCs w:val="32"/>
        </w:rPr>
        <w:t>de</w:t>
      </w:r>
      <w:r w:rsidR="00F26A69">
        <w:rPr>
          <w:rFonts w:ascii="Helvetica" w:hAnsi="Helvetica" w:cs="Times New Roman"/>
          <w:b w:val="0"/>
          <w:i w:val="0"/>
          <w:color w:val="000000"/>
          <w:sz w:val="32"/>
          <w:szCs w:val="32"/>
        </w:rPr>
        <w:t xml:space="preserve"> </w:t>
      </w:r>
      <w:r w:rsidRPr="00CA7634">
        <w:rPr>
          <w:rFonts w:ascii="Helvetica" w:hAnsi="Helvetica" w:cs="Times New Roman"/>
          <w:b w:val="0"/>
          <w:i w:val="0"/>
          <w:color w:val="000000"/>
          <w:sz w:val="32"/>
          <w:szCs w:val="32"/>
        </w:rPr>
        <w:t>Noailles</w:t>
      </w:r>
      <w:r w:rsidR="00F26A69">
        <w:rPr>
          <w:rFonts w:ascii="Helvetica" w:hAnsi="Helvetica" w:cs="Times New Roman"/>
          <w:b w:val="0"/>
          <w:i w:val="0"/>
          <w:color w:val="000000"/>
          <w:sz w:val="32"/>
          <w:szCs w:val="32"/>
        </w:rPr>
        <w:t xml:space="preserve"> </w:t>
      </w:r>
      <w:r w:rsidRPr="00CA7634">
        <w:rPr>
          <w:rFonts w:ascii="Helvetica" w:hAnsi="Helvetica" w:cs="Times New Roman"/>
          <w:b w:val="0"/>
          <w:i w:val="0"/>
          <w:color w:val="000000"/>
          <w:sz w:val="32"/>
          <w:szCs w:val="32"/>
        </w:rPr>
        <w:t xml:space="preserve">Simons Sharpe, as well as in her second great grandmother, Anastasia (Fannie) de Noailles Lafayette Hewlett.  If the friend of the family story is correct, the friend was probably that of the parents of Fannie, who were Lemuel Green Hewlett and Rebecca J. Harvey, the parents living in </w:t>
      </w:r>
      <w:hyperlink r:id="rId20" w:history="1">
        <w:r w:rsidRPr="00F26A69">
          <w:rPr>
            <w:rStyle w:val="Hyperlink"/>
            <w:rFonts w:ascii="Helvetica" w:hAnsi="Helvetica" w:cs="Times New Roman"/>
            <w:b w:val="0"/>
            <w:i w:val="0"/>
            <w:sz w:val="32"/>
            <w:szCs w:val="32"/>
          </w:rPr>
          <w:t>Hopkins County, Kentucky</w:t>
        </w:r>
      </w:hyperlink>
      <w:r w:rsidRPr="00CA7634">
        <w:rPr>
          <w:rFonts w:ascii="Helvetica" w:hAnsi="Helvetica" w:cs="Times New Roman"/>
          <w:b w:val="0"/>
          <w:i w:val="0"/>
          <w:color w:val="000000"/>
          <w:sz w:val="32"/>
          <w:szCs w:val="32"/>
        </w:rPr>
        <w:t xml:space="preserve"> at the time of the birth of Anastasia de Noailles Lafayette Hewlett (Fannie) and all of her six siblings.</w:t>
      </w:r>
    </w:p>
    <w:p w14:paraId="434E0CA7"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24484786"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Before Martha was three, the family moved to Little Rock, Arkansas in1929.  Her father's call to his third pastorate (he was a Presbyterian pastor) was to Ballinger,</w:t>
      </w:r>
      <w:r w:rsidR="00F26A69">
        <w:rPr>
          <w:rFonts w:ascii="Helvetica" w:hAnsi="Helvetica" w:cs="Times New Roman"/>
          <w:b w:val="0"/>
          <w:i w:val="0"/>
          <w:color w:val="000000"/>
          <w:sz w:val="32"/>
          <w:szCs w:val="32"/>
        </w:rPr>
        <w:t xml:space="preserve"> </w:t>
      </w:r>
      <w:r w:rsidRPr="00CA7634">
        <w:rPr>
          <w:rFonts w:ascii="Helvetica" w:hAnsi="Helvetica" w:cs="Times New Roman"/>
          <w:b w:val="0"/>
          <w:i w:val="0"/>
          <w:color w:val="000000"/>
          <w:sz w:val="32"/>
          <w:szCs w:val="32"/>
        </w:rPr>
        <w:t>Texas, 1935.  These were the depths of the depression days of the economy in the United States, yet God's providence continued to give adequate sustenance for the family, including having a maid to help with the children and domestic chores of the home and for what was expected of a pastor's home.</w:t>
      </w:r>
    </w:p>
    <w:p w14:paraId="03ECA5E4"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28A4D6E0"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xml:space="preserve">By 1941, when the children were three in number, the family </w:t>
      </w:r>
      <w:hyperlink r:id="rId21" w:history="1">
        <w:r w:rsidRPr="00AA5B4A">
          <w:rPr>
            <w:rStyle w:val="Hyperlink"/>
            <w:rFonts w:ascii="Helvetica" w:hAnsi="Helvetica" w:cs="Times New Roman"/>
            <w:b w:val="0"/>
            <w:i w:val="0"/>
            <w:sz w:val="32"/>
            <w:szCs w:val="32"/>
          </w:rPr>
          <w:t>moved to Houston, Texas</w:t>
        </w:r>
      </w:hyperlink>
      <w:r w:rsidRPr="00CA7634">
        <w:rPr>
          <w:rFonts w:ascii="Helvetica" w:hAnsi="Helvetica" w:cs="Times New Roman"/>
          <w:b w:val="0"/>
          <w:i w:val="0"/>
          <w:color w:val="000000"/>
          <w:sz w:val="32"/>
          <w:szCs w:val="32"/>
        </w:rPr>
        <w:t>.  From then on, the family did not have domestic help in the home.  </w:t>
      </w:r>
      <w:r w:rsidR="00F26A69">
        <w:rPr>
          <w:rFonts w:ascii="Helvetica" w:hAnsi="Helvetica" w:cs="Times New Roman"/>
          <w:b w:val="0"/>
          <w:i w:val="0"/>
          <w:color w:val="000000"/>
          <w:sz w:val="32"/>
          <w:szCs w:val="32"/>
        </w:rPr>
        <w:t>Martha fa</w:t>
      </w:r>
      <w:r w:rsidRPr="00CA7634">
        <w:rPr>
          <w:rFonts w:ascii="Helvetica" w:hAnsi="Helvetica" w:cs="Times New Roman"/>
          <w:b w:val="0"/>
          <w:i w:val="0"/>
          <w:color w:val="000000"/>
          <w:sz w:val="32"/>
          <w:szCs w:val="32"/>
        </w:rPr>
        <w:t xml:space="preserve">red well in school, graduating from </w:t>
      </w:r>
      <w:hyperlink r:id="rId22" w:history="1">
        <w:r w:rsidRPr="00AA5B4A">
          <w:rPr>
            <w:rStyle w:val="Hyperlink"/>
            <w:rFonts w:ascii="Helvetica" w:hAnsi="Helvetica" w:cs="Times New Roman"/>
            <w:b w:val="0"/>
            <w:i w:val="0"/>
            <w:sz w:val="32"/>
            <w:szCs w:val="32"/>
          </w:rPr>
          <w:t>San Jacinto High School</w:t>
        </w:r>
      </w:hyperlink>
      <w:r w:rsidRPr="00CA7634">
        <w:rPr>
          <w:rFonts w:ascii="Helvetica" w:hAnsi="Helvetica" w:cs="Times New Roman"/>
          <w:b w:val="0"/>
          <w:i w:val="0"/>
          <w:color w:val="000000"/>
          <w:sz w:val="32"/>
          <w:szCs w:val="32"/>
        </w:rPr>
        <w:t xml:space="preserve"> as Magna Cum Laude in 1944.  Her academic acumen and academic record brought her entrance to </w:t>
      </w:r>
      <w:hyperlink r:id="rId23" w:history="1">
        <w:r w:rsidRPr="00AA5B4A">
          <w:rPr>
            <w:rStyle w:val="Hyperlink"/>
            <w:rFonts w:ascii="Helvetica" w:hAnsi="Helvetica" w:cs="Times New Roman"/>
            <w:b w:val="0"/>
            <w:i w:val="0"/>
            <w:sz w:val="32"/>
            <w:szCs w:val="32"/>
          </w:rPr>
          <w:t>Rice Institute</w:t>
        </w:r>
      </w:hyperlink>
      <w:r w:rsidRPr="00CA7634">
        <w:rPr>
          <w:rFonts w:ascii="Helvetica" w:hAnsi="Helvetica" w:cs="Times New Roman"/>
          <w:b w:val="0"/>
          <w:i w:val="0"/>
          <w:color w:val="000000"/>
          <w:sz w:val="32"/>
          <w:szCs w:val="32"/>
        </w:rPr>
        <w:t xml:space="preserve">, a school of great renown in academics.  After a year at Rice, her desire to branch out in life led her to the </w:t>
      </w:r>
      <w:hyperlink r:id="rId24" w:history="1">
        <w:r w:rsidRPr="00AA5B4A">
          <w:rPr>
            <w:rStyle w:val="Hyperlink"/>
            <w:rFonts w:ascii="Helvetica" w:hAnsi="Helvetica" w:cs="Times New Roman"/>
            <w:b w:val="0"/>
            <w:i w:val="0"/>
            <w:sz w:val="32"/>
            <w:szCs w:val="32"/>
          </w:rPr>
          <w:t>University of Texas at Austin</w:t>
        </w:r>
      </w:hyperlink>
      <w:r w:rsidRPr="00CA7634">
        <w:rPr>
          <w:rFonts w:ascii="Helvetica" w:hAnsi="Helvetica" w:cs="Times New Roman"/>
          <w:b w:val="0"/>
          <w:i w:val="0"/>
          <w:color w:val="000000"/>
          <w:sz w:val="32"/>
          <w:szCs w:val="32"/>
        </w:rPr>
        <w:t xml:space="preserve">, the school from which both of her parents had graduated in </w:t>
      </w:r>
      <w:r w:rsidR="00AA5B4A">
        <w:rPr>
          <w:rFonts w:ascii="Helvetica" w:hAnsi="Helvetica" w:cs="Times New Roman"/>
          <w:b w:val="0"/>
          <w:i w:val="0"/>
          <w:color w:val="000000"/>
          <w:sz w:val="32"/>
          <w:szCs w:val="32"/>
        </w:rPr>
        <w:t>1925 and</w:t>
      </w:r>
      <w:r w:rsidRPr="00CA7634">
        <w:rPr>
          <w:rFonts w:ascii="Helvetica" w:hAnsi="Helvetica" w:cs="Times New Roman"/>
          <w:b w:val="0"/>
          <w:i w:val="0"/>
          <w:color w:val="000000"/>
          <w:sz w:val="32"/>
          <w:szCs w:val="32"/>
        </w:rPr>
        <w:t>1926.</w:t>
      </w:r>
    </w:p>
    <w:p w14:paraId="56D407F2"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1F41AE13"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xml:space="preserve">It was at Austin that Martha met Victor Marcus Ehlers, Jr. in the context of activities at the Westminster Student Fellowship at the </w:t>
      </w:r>
      <w:hyperlink r:id="rId25" w:history="1">
        <w:r w:rsidRPr="00386078">
          <w:rPr>
            <w:rStyle w:val="Hyperlink"/>
            <w:rFonts w:ascii="Helvetica" w:hAnsi="Helvetica" w:cs="Times New Roman"/>
            <w:b w:val="0"/>
            <w:i w:val="0"/>
            <w:sz w:val="32"/>
            <w:szCs w:val="32"/>
          </w:rPr>
          <w:t>University Presbyterian Church</w:t>
        </w:r>
      </w:hyperlink>
      <w:r w:rsidRPr="00CA7634">
        <w:rPr>
          <w:rFonts w:ascii="Helvetica" w:hAnsi="Helvetica" w:cs="Times New Roman"/>
          <w:b w:val="0"/>
          <w:i w:val="0"/>
          <w:color w:val="000000"/>
          <w:sz w:val="32"/>
          <w:szCs w:val="32"/>
        </w:rPr>
        <w:t>.  Vic had completed military service in World War II</w:t>
      </w:r>
      <w:r w:rsidR="00386078">
        <w:rPr>
          <w:rFonts w:ascii="Helvetica" w:hAnsi="Helvetica" w:cs="Times New Roman"/>
          <w:b w:val="0"/>
          <w:i w:val="0"/>
          <w:color w:val="000000"/>
          <w:sz w:val="32"/>
          <w:szCs w:val="32"/>
        </w:rPr>
        <w:t>.</w:t>
      </w:r>
      <w:r w:rsidRPr="00CA7634">
        <w:rPr>
          <w:rFonts w:ascii="Helvetica" w:hAnsi="Helvetica" w:cs="Times New Roman"/>
          <w:b w:val="0"/>
          <w:i w:val="0"/>
          <w:color w:val="000000"/>
          <w:sz w:val="32"/>
          <w:szCs w:val="32"/>
        </w:rPr>
        <w:t xml:space="preserve">  The young couple wanted to marry and get on with life, even before graduation, which they did.   What brought me, Martha's little brother, to accepting Vic onto the scene dating her was his </w:t>
      </w:r>
      <w:hyperlink r:id="rId26" w:anchor="imgrc=glJ" w:history="1">
        <w:r w:rsidRPr="005023FA">
          <w:rPr>
            <w:rStyle w:val="Hyperlink"/>
            <w:rFonts w:ascii="Helvetica" w:hAnsi="Helvetica" w:cs="Times New Roman"/>
            <w:b w:val="0"/>
            <w:i w:val="0"/>
            <w:sz w:val="32"/>
            <w:szCs w:val="32"/>
          </w:rPr>
          <w:t xml:space="preserve">bright shiny Ford Coupe </w:t>
        </w:r>
        <w:r w:rsidR="00386078" w:rsidRPr="005023FA">
          <w:rPr>
            <w:rStyle w:val="Hyperlink"/>
            <w:rFonts w:ascii="Helvetica" w:hAnsi="Helvetica" w:cs="Times New Roman"/>
            <w:b w:val="0"/>
            <w:i w:val="0"/>
            <w:sz w:val="32"/>
            <w:szCs w:val="32"/>
          </w:rPr>
          <w:t>convertible</w:t>
        </w:r>
      </w:hyperlink>
      <w:r w:rsidR="00386078">
        <w:rPr>
          <w:rFonts w:ascii="Helvetica" w:hAnsi="Helvetica" w:cs="Times New Roman"/>
          <w:b w:val="0"/>
          <w:i w:val="0"/>
          <w:color w:val="000000"/>
          <w:sz w:val="32"/>
          <w:szCs w:val="32"/>
        </w:rPr>
        <w:t xml:space="preserve">! </w:t>
      </w:r>
      <w:r w:rsidRPr="00CA7634">
        <w:rPr>
          <w:rFonts w:ascii="Helvetica" w:hAnsi="Helvetica" w:cs="Times New Roman"/>
          <w:b w:val="0"/>
          <w:i w:val="0"/>
          <w:color w:val="000000"/>
          <w:sz w:val="32"/>
          <w:szCs w:val="32"/>
        </w:rPr>
        <w:t xml:space="preserve">Boy, was it classy.  Once he offered a free ride to me around the neighborhood, I thought he was a fine friend for my sister!  Martha was a member of the </w:t>
      </w:r>
      <w:hyperlink r:id="rId27" w:history="1">
        <w:r w:rsidRPr="005023FA">
          <w:rPr>
            <w:rStyle w:val="Hyperlink"/>
            <w:rFonts w:ascii="Helvetica" w:hAnsi="Helvetica" w:cs="Times New Roman"/>
            <w:b w:val="0"/>
            <w:i w:val="0"/>
            <w:sz w:val="32"/>
            <w:szCs w:val="32"/>
          </w:rPr>
          <w:t>Phi Mu Sorority</w:t>
        </w:r>
      </w:hyperlink>
      <w:r w:rsidRPr="00CA7634">
        <w:rPr>
          <w:rFonts w:ascii="Helvetica" w:hAnsi="Helvetica" w:cs="Times New Roman"/>
          <w:b w:val="0"/>
          <w:i w:val="0"/>
          <w:color w:val="000000"/>
          <w:sz w:val="32"/>
          <w:szCs w:val="32"/>
        </w:rPr>
        <w:t xml:space="preserve"> Alumnae and participated in its alumni activities much of her life.</w:t>
      </w:r>
    </w:p>
    <w:p w14:paraId="35BFDC9B"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1C7EE7A6" w14:textId="77777777" w:rsidR="00CA7634" w:rsidRPr="00CA7634" w:rsidRDefault="005023FA" w:rsidP="00CA7634">
      <w:pPr>
        <w:rPr>
          <w:rFonts w:ascii="Cambria" w:hAnsi="Cambria" w:cs="Times New Roman"/>
          <w:b w:val="0"/>
          <w:i w:val="0"/>
          <w:color w:val="000000"/>
          <w:sz w:val="27"/>
          <w:szCs w:val="27"/>
        </w:rPr>
      </w:pPr>
      <w:r>
        <w:rPr>
          <w:rFonts w:ascii="Helvetica" w:hAnsi="Helvetica" w:cs="Times New Roman"/>
          <w:b w:val="0"/>
          <w:i w:val="0"/>
          <w:color w:val="000000"/>
          <w:sz w:val="32"/>
          <w:szCs w:val="32"/>
        </w:rPr>
        <w:t>She was a life-</w:t>
      </w:r>
      <w:r w:rsidR="00CA7634" w:rsidRPr="00CA7634">
        <w:rPr>
          <w:rFonts w:ascii="Helvetica" w:hAnsi="Helvetica" w:cs="Times New Roman"/>
          <w:b w:val="0"/>
          <w:i w:val="0"/>
          <w:color w:val="000000"/>
          <w:sz w:val="32"/>
          <w:szCs w:val="32"/>
        </w:rPr>
        <w:t xml:space="preserve">long Presbyterian, serving in later years as an </w:t>
      </w:r>
      <w:hyperlink r:id="rId28" w:history="1">
        <w:r w:rsidR="00CA7634" w:rsidRPr="0075679B">
          <w:rPr>
            <w:rStyle w:val="Hyperlink"/>
            <w:rFonts w:ascii="Helvetica" w:hAnsi="Helvetica" w:cs="Times New Roman"/>
            <w:b w:val="0"/>
            <w:i w:val="0"/>
            <w:sz w:val="32"/>
            <w:szCs w:val="32"/>
          </w:rPr>
          <w:t>ordained Elder</w:t>
        </w:r>
      </w:hyperlink>
      <w:r w:rsidR="00CA7634" w:rsidRPr="00CA7634">
        <w:rPr>
          <w:rFonts w:ascii="Helvetica" w:hAnsi="Helvetica" w:cs="Times New Roman"/>
          <w:b w:val="0"/>
          <w:i w:val="0"/>
          <w:color w:val="000000"/>
          <w:sz w:val="32"/>
          <w:szCs w:val="32"/>
        </w:rPr>
        <w:t xml:space="preserve">.  She participated in her church's life wherever she lived, such as in Sunday School, Presbyterian Women's organizations, etc.  She was a member of the Mothers' Club of </w:t>
      </w:r>
      <w:hyperlink r:id="rId29" w:history="1">
        <w:r w:rsidR="00CA7634" w:rsidRPr="0075679B">
          <w:rPr>
            <w:rStyle w:val="Hyperlink"/>
            <w:rFonts w:ascii="Helvetica" w:hAnsi="Helvetica" w:cs="Times New Roman"/>
            <w:b w:val="0"/>
            <w:i w:val="0"/>
            <w:sz w:val="32"/>
            <w:szCs w:val="32"/>
          </w:rPr>
          <w:t>Alpha Delta Pi</w:t>
        </w:r>
      </w:hyperlink>
      <w:r w:rsidR="00CA7634" w:rsidRPr="00CA7634">
        <w:rPr>
          <w:rFonts w:ascii="Helvetica" w:hAnsi="Helvetica" w:cs="Times New Roman"/>
          <w:b w:val="0"/>
          <w:i w:val="0"/>
          <w:color w:val="000000"/>
          <w:sz w:val="32"/>
          <w:szCs w:val="32"/>
        </w:rPr>
        <w:t xml:space="preserve"> and </w:t>
      </w:r>
      <w:hyperlink r:id="rId30" w:history="1">
        <w:r w:rsidR="00CA7634" w:rsidRPr="0075679B">
          <w:rPr>
            <w:rStyle w:val="Hyperlink"/>
            <w:rFonts w:ascii="Helvetica" w:hAnsi="Helvetica" w:cs="Times New Roman"/>
            <w:b w:val="0"/>
            <w:i w:val="0"/>
            <w:sz w:val="32"/>
            <w:szCs w:val="32"/>
          </w:rPr>
          <w:t>Alpha Gamma Delta</w:t>
        </w:r>
      </w:hyperlink>
      <w:r w:rsidR="00CA7634" w:rsidRPr="00CA7634">
        <w:rPr>
          <w:rFonts w:ascii="Helvetica" w:hAnsi="Helvetica" w:cs="Times New Roman"/>
          <w:b w:val="0"/>
          <w:i w:val="0"/>
          <w:color w:val="000000"/>
          <w:sz w:val="32"/>
          <w:szCs w:val="32"/>
        </w:rPr>
        <w:t xml:space="preserve"> Sororities, and served on the </w:t>
      </w:r>
      <w:hyperlink r:id="rId31" w:history="1">
        <w:r w:rsidR="00CA7634" w:rsidRPr="0075679B">
          <w:rPr>
            <w:rStyle w:val="Hyperlink"/>
            <w:rFonts w:ascii="Helvetica" w:hAnsi="Helvetica" w:cs="Times New Roman"/>
            <w:b w:val="0"/>
            <w:i w:val="0"/>
            <w:sz w:val="32"/>
            <w:szCs w:val="32"/>
          </w:rPr>
          <w:t>Panhellenic Counci</w:t>
        </w:r>
      </w:hyperlink>
      <w:r w:rsidR="00CA7634" w:rsidRPr="00CA7634">
        <w:rPr>
          <w:rFonts w:ascii="Helvetica" w:hAnsi="Helvetica" w:cs="Times New Roman"/>
          <w:b w:val="0"/>
          <w:i w:val="0"/>
          <w:color w:val="000000"/>
          <w:sz w:val="32"/>
          <w:szCs w:val="32"/>
        </w:rPr>
        <w:t xml:space="preserve">l.  Her love for history was fulfilled somewhat in her activities as a Docent at the </w:t>
      </w:r>
      <w:hyperlink r:id="rId32" w:history="1">
        <w:r w:rsidR="00CA7634" w:rsidRPr="0075679B">
          <w:rPr>
            <w:rStyle w:val="Hyperlink"/>
            <w:rFonts w:ascii="Helvetica" w:hAnsi="Helvetica" w:cs="Times New Roman"/>
            <w:b w:val="0"/>
            <w:i w:val="0"/>
            <w:sz w:val="32"/>
            <w:szCs w:val="32"/>
          </w:rPr>
          <w:t>LBJ Presidential Library in Austin</w:t>
        </w:r>
      </w:hyperlink>
      <w:r w:rsidR="00CA7634" w:rsidRPr="00CA7634">
        <w:rPr>
          <w:rFonts w:ascii="Helvetica" w:hAnsi="Helvetica" w:cs="Times New Roman"/>
          <w:b w:val="0"/>
          <w:i w:val="0"/>
          <w:color w:val="000000"/>
          <w:sz w:val="32"/>
          <w:szCs w:val="32"/>
        </w:rPr>
        <w:t xml:space="preserve"> (named for </w:t>
      </w:r>
      <w:hyperlink r:id="rId33" w:history="1">
        <w:r w:rsidR="00CA7634" w:rsidRPr="0075679B">
          <w:rPr>
            <w:rStyle w:val="Hyperlink"/>
            <w:rFonts w:ascii="Helvetica" w:hAnsi="Helvetica" w:cs="Times New Roman"/>
            <w:b w:val="0"/>
            <w:i w:val="0"/>
            <w:sz w:val="32"/>
            <w:szCs w:val="32"/>
          </w:rPr>
          <w:t>U.S. President Lyndon Baines Johnson</w:t>
        </w:r>
      </w:hyperlink>
      <w:r w:rsidR="00CA7634" w:rsidRPr="00CA7634">
        <w:rPr>
          <w:rFonts w:ascii="Helvetica" w:hAnsi="Helvetica" w:cs="Times New Roman"/>
          <w:b w:val="0"/>
          <w:i w:val="0"/>
          <w:color w:val="000000"/>
          <w:sz w:val="32"/>
          <w:szCs w:val="32"/>
        </w:rPr>
        <w:t>, a Texan native).</w:t>
      </w:r>
    </w:p>
    <w:p w14:paraId="4B898DC4"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77107676"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Martha enjoyed domestic engineering, raising her two daughters, both of whom were very talented girls.  </w:t>
      </w:r>
    </w:p>
    <w:p w14:paraId="4D9D7A0A"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2D5F9E23"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Martha was widowed for about seventeen years.  She experienced dementia, and coming to live with Nancy's family was necessitated.  They lovingly took care of her through the home and through several institutions.  She lived back home for much of the last year of her life, though it may have been a couple of years since family members had been able to exchange meaningful conversation.  One thing the family did learn was the singing of old time hymns brought a response of seeming gratitude and recognition to her, and so we sang a lot for Martha.  She really could not be aware that her daughter, Lynne, succumbed from cancer three months before Martha died.</w:t>
      </w:r>
    </w:p>
    <w:p w14:paraId="484269A6"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36DBE357"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Her last few years were spent home-based in the residence of her daughter, Nancy and her family.  The Reeves family were so generous in providing an apartment built into their home.  Their care was so meaningful to Martha and to the rest of us in the family.  They lived in Williamson County, the next county north of Austin, Travis County, Texas, where Martha and Vic had raised their family There was a closeness there.</w:t>
      </w:r>
    </w:p>
    <w:p w14:paraId="2CAD58DF"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w:t>
      </w:r>
    </w:p>
    <w:p w14:paraId="11373BCE" w14:textId="77777777" w:rsidR="00CA7634" w:rsidRPr="00CA7634" w:rsidRDefault="00CA7634" w:rsidP="00CA7634">
      <w:pPr>
        <w:rPr>
          <w:rFonts w:ascii="Cambria" w:hAnsi="Cambria" w:cs="Times New Roman"/>
          <w:b w:val="0"/>
          <w:i w:val="0"/>
          <w:color w:val="000000"/>
          <w:sz w:val="27"/>
          <w:szCs w:val="27"/>
        </w:rPr>
      </w:pPr>
      <w:r w:rsidRPr="00CA7634">
        <w:rPr>
          <w:rFonts w:ascii="Helvetica" w:hAnsi="Helvetica" w:cs="Times New Roman"/>
          <w:b w:val="0"/>
          <w:i w:val="0"/>
          <w:color w:val="000000"/>
          <w:sz w:val="32"/>
          <w:szCs w:val="32"/>
        </w:rPr>
        <w:t xml:space="preserve">Her going home service in 2002 was a celebration of a Christian life with many family and friends together.  The woman conducting the service, the Rev. Ms. Kelly Chadwick, was a family friend.  I gave a eulogy about Martha.  The service was held at the </w:t>
      </w:r>
      <w:hyperlink r:id="rId34" w:history="1">
        <w:r w:rsidRPr="0075679B">
          <w:rPr>
            <w:rStyle w:val="Hyperlink"/>
            <w:rFonts w:ascii="Helvetica" w:hAnsi="Helvetica" w:cs="Times New Roman"/>
            <w:b w:val="0"/>
            <w:i w:val="0"/>
            <w:sz w:val="32"/>
            <w:szCs w:val="32"/>
          </w:rPr>
          <w:t>Weed-Corley-Fish Funeral Home in Austin</w:t>
        </w:r>
      </w:hyperlink>
      <w:r w:rsidRPr="00CA7634">
        <w:rPr>
          <w:rFonts w:ascii="Helvetica" w:hAnsi="Helvetica" w:cs="Times New Roman"/>
          <w:b w:val="0"/>
          <w:i w:val="0"/>
          <w:color w:val="000000"/>
          <w:sz w:val="32"/>
          <w:szCs w:val="32"/>
        </w:rPr>
        <w:t xml:space="preserve">.  Her burial was at the </w:t>
      </w:r>
      <w:hyperlink r:id="rId35" w:history="1">
        <w:r w:rsidRPr="00DC09BA">
          <w:rPr>
            <w:rStyle w:val="Hyperlink"/>
            <w:rFonts w:ascii="Helvetica" w:hAnsi="Helvetica" w:cs="Times New Roman"/>
            <w:b w:val="0"/>
            <w:i w:val="0"/>
            <w:sz w:val="32"/>
            <w:szCs w:val="32"/>
          </w:rPr>
          <w:t>Austin Memorial Park, Austin, Travis County, Te</w:t>
        </w:r>
      </w:hyperlink>
      <w:r w:rsidRPr="00CA7634">
        <w:rPr>
          <w:rFonts w:ascii="Helvetica" w:hAnsi="Helvetica" w:cs="Times New Roman"/>
          <w:b w:val="0"/>
          <w:i w:val="0"/>
          <w:color w:val="000000"/>
          <w:sz w:val="32"/>
          <w:szCs w:val="32"/>
        </w:rPr>
        <w:t>xas.  Our first cousin, Harry Franklin Sharpe of Georgetown, Williamson County, Texas, attended the services.  </w:t>
      </w:r>
    </w:p>
    <w:p w14:paraId="0EFE0AAE" w14:textId="77777777" w:rsidR="00CA7634" w:rsidRDefault="00CA7634" w:rsidP="00CA7634">
      <w:pPr>
        <w:rPr>
          <w:rFonts w:ascii="Helvetica" w:hAnsi="Helvetica" w:cs="Times New Roman"/>
          <w:b w:val="0"/>
          <w:i w:val="0"/>
          <w:color w:val="000000"/>
          <w:sz w:val="32"/>
          <w:szCs w:val="32"/>
        </w:rPr>
      </w:pPr>
      <w:r w:rsidRPr="00CA7634">
        <w:rPr>
          <w:rFonts w:ascii="Helvetica" w:hAnsi="Helvetica" w:cs="Times New Roman"/>
          <w:b w:val="0"/>
          <w:i w:val="0"/>
          <w:color w:val="000000"/>
          <w:sz w:val="32"/>
          <w:szCs w:val="32"/>
        </w:rPr>
        <w:t> </w:t>
      </w:r>
    </w:p>
    <w:p w14:paraId="42EC7B92" w14:textId="77777777" w:rsidR="00DC09BA" w:rsidRPr="00DC09BA" w:rsidRDefault="00DC09BA" w:rsidP="00CA7634">
      <w:pPr>
        <w:rPr>
          <w:rFonts w:ascii="Helvetica" w:hAnsi="Helvetica" w:cs="Times New Roman"/>
          <w:b w:val="0"/>
          <w:i w:val="0"/>
          <w:color w:val="000000"/>
          <w:sz w:val="24"/>
          <w:szCs w:val="24"/>
        </w:rPr>
      </w:pPr>
    </w:p>
    <w:p w14:paraId="054D5906" w14:textId="77777777" w:rsidR="00DC09BA" w:rsidRPr="00DC09BA" w:rsidRDefault="00DC09BA" w:rsidP="00CA7634">
      <w:pPr>
        <w:rPr>
          <w:rFonts w:ascii="Helvetica" w:hAnsi="Helvetica" w:cs="Times New Roman"/>
          <w:b w:val="0"/>
          <w:i w:val="0"/>
          <w:color w:val="000000"/>
          <w:sz w:val="24"/>
          <w:szCs w:val="24"/>
        </w:rPr>
      </w:pPr>
      <w:r w:rsidRPr="00DC09BA">
        <w:rPr>
          <w:rFonts w:ascii="Helvetica" w:hAnsi="Helvetica" w:cs="Times New Roman"/>
          <w:b w:val="0"/>
          <w:i w:val="0"/>
          <w:color w:val="000000"/>
          <w:sz w:val="24"/>
          <w:szCs w:val="24"/>
        </w:rPr>
        <w:t>Composed by Martha’s brother</w:t>
      </w:r>
    </w:p>
    <w:p w14:paraId="035CEB83" w14:textId="77777777" w:rsidR="00DC09BA" w:rsidRPr="00DC09BA" w:rsidRDefault="00DC09BA" w:rsidP="00CA7634">
      <w:pPr>
        <w:rPr>
          <w:rFonts w:ascii="Helvetica" w:hAnsi="Helvetica" w:cs="Times New Roman"/>
          <w:b w:val="0"/>
          <w:i w:val="0"/>
          <w:color w:val="000000"/>
          <w:sz w:val="24"/>
          <w:szCs w:val="24"/>
        </w:rPr>
      </w:pPr>
    </w:p>
    <w:p w14:paraId="1EC3BA23" w14:textId="77777777" w:rsidR="00DC09BA" w:rsidRPr="00DC09BA" w:rsidRDefault="00DC09BA" w:rsidP="00CA7634">
      <w:pPr>
        <w:rPr>
          <w:rStyle w:val="Hyperlink"/>
          <w:rFonts w:ascii="Helvetica" w:hAnsi="Helvetica" w:cs="Times New Roman"/>
          <w:b w:val="0"/>
          <w:i w:val="0"/>
          <w:sz w:val="24"/>
          <w:szCs w:val="24"/>
        </w:rPr>
      </w:pPr>
      <w:r w:rsidRPr="00DC09BA">
        <w:rPr>
          <w:rFonts w:ascii="Helvetica" w:hAnsi="Helvetica" w:cs="Times New Roman"/>
          <w:b w:val="0"/>
          <w:i w:val="0"/>
          <w:color w:val="000000"/>
          <w:sz w:val="24"/>
          <w:szCs w:val="24"/>
        </w:rPr>
        <w:fldChar w:fldCharType="begin"/>
      </w:r>
      <w:r w:rsidRPr="00DC09BA">
        <w:rPr>
          <w:rFonts w:ascii="Helvetica" w:hAnsi="Helvetica" w:cs="Times New Roman"/>
          <w:b w:val="0"/>
          <w:i w:val="0"/>
          <w:color w:val="000000"/>
          <w:sz w:val="24"/>
          <w:szCs w:val="24"/>
        </w:rPr>
        <w:instrText xml:space="preserve"> HYPERLINK "http://www.dasharpe.com/Sharpe/Sharpe.htm" </w:instrText>
      </w:r>
      <w:r w:rsidRPr="00DC09BA">
        <w:rPr>
          <w:rFonts w:ascii="Helvetica" w:hAnsi="Helvetica" w:cs="Times New Roman"/>
          <w:b w:val="0"/>
          <w:i w:val="0"/>
          <w:color w:val="000000"/>
          <w:sz w:val="24"/>
          <w:szCs w:val="24"/>
        </w:rPr>
        <w:fldChar w:fldCharType="separate"/>
      </w:r>
      <w:r w:rsidRPr="00DC09BA">
        <w:rPr>
          <w:rStyle w:val="Hyperlink"/>
          <w:rFonts w:ascii="Helvetica" w:hAnsi="Helvetica" w:cs="Times New Roman"/>
          <w:b w:val="0"/>
          <w:i w:val="0"/>
          <w:sz w:val="24"/>
          <w:szCs w:val="24"/>
        </w:rPr>
        <w:t>Dwight Albert (D. A.) Sharpe</w:t>
      </w:r>
    </w:p>
    <w:p w14:paraId="55C8975F" w14:textId="77777777" w:rsidR="00DC09BA" w:rsidRPr="00DC09BA" w:rsidRDefault="00DC09BA" w:rsidP="00CA7634">
      <w:pPr>
        <w:rPr>
          <w:rFonts w:ascii="Helvetica" w:hAnsi="Helvetica" w:cs="Times New Roman"/>
          <w:b w:val="0"/>
          <w:i w:val="0"/>
          <w:color w:val="000000"/>
          <w:sz w:val="24"/>
          <w:szCs w:val="24"/>
        </w:rPr>
      </w:pPr>
      <w:r w:rsidRPr="00DC09BA">
        <w:rPr>
          <w:rFonts w:ascii="Helvetica" w:hAnsi="Helvetica" w:cs="Times New Roman"/>
          <w:b w:val="0"/>
          <w:i w:val="0"/>
          <w:color w:val="000000"/>
          <w:sz w:val="24"/>
          <w:szCs w:val="24"/>
        </w:rPr>
        <w:fldChar w:fldCharType="end"/>
      </w:r>
      <w:r w:rsidRPr="00DC09BA">
        <w:rPr>
          <w:rFonts w:ascii="Helvetica" w:hAnsi="Helvetica" w:cs="Times New Roman"/>
          <w:b w:val="0"/>
          <w:i w:val="0"/>
          <w:color w:val="000000"/>
          <w:sz w:val="24"/>
          <w:szCs w:val="24"/>
        </w:rPr>
        <w:t>805 Derting Road East</w:t>
      </w:r>
    </w:p>
    <w:p w14:paraId="0B63FC5E" w14:textId="77777777" w:rsidR="00DC09BA" w:rsidRPr="00DC09BA" w:rsidRDefault="00DC09BA" w:rsidP="00CA7634">
      <w:pPr>
        <w:rPr>
          <w:rFonts w:ascii="Helvetica" w:hAnsi="Helvetica" w:cs="Times New Roman"/>
          <w:b w:val="0"/>
          <w:i w:val="0"/>
          <w:color w:val="000000"/>
          <w:sz w:val="24"/>
          <w:szCs w:val="24"/>
        </w:rPr>
      </w:pPr>
      <w:r w:rsidRPr="00DC09BA">
        <w:rPr>
          <w:rFonts w:ascii="Helvetica" w:hAnsi="Helvetica" w:cs="Times New Roman"/>
          <w:b w:val="0"/>
          <w:i w:val="0"/>
          <w:color w:val="000000"/>
          <w:sz w:val="24"/>
          <w:szCs w:val="24"/>
        </w:rPr>
        <w:t>Aurora, TX 76078-3712</w:t>
      </w:r>
    </w:p>
    <w:p w14:paraId="15D5685C" w14:textId="77777777" w:rsidR="00DC09BA" w:rsidRPr="00DC09BA" w:rsidRDefault="00DC09BA" w:rsidP="00CA7634">
      <w:pPr>
        <w:rPr>
          <w:rFonts w:ascii="Helvetica" w:hAnsi="Helvetica" w:cs="Times New Roman"/>
          <w:b w:val="0"/>
          <w:i w:val="0"/>
          <w:color w:val="000000"/>
          <w:sz w:val="24"/>
          <w:szCs w:val="24"/>
        </w:rPr>
      </w:pPr>
    </w:p>
    <w:p w14:paraId="37114C77" w14:textId="77777777" w:rsidR="00DC09BA" w:rsidRPr="00DC09BA" w:rsidRDefault="008B4B26" w:rsidP="00CA7634">
      <w:pPr>
        <w:rPr>
          <w:rFonts w:ascii="Helvetica" w:hAnsi="Helvetica" w:cs="Times New Roman"/>
          <w:b w:val="0"/>
          <w:i w:val="0"/>
          <w:color w:val="000000"/>
          <w:sz w:val="24"/>
          <w:szCs w:val="24"/>
        </w:rPr>
      </w:pPr>
      <w:hyperlink r:id="rId36" w:history="1">
        <w:r w:rsidR="00DC09BA" w:rsidRPr="00DC09BA">
          <w:rPr>
            <w:rStyle w:val="Hyperlink"/>
            <w:rFonts w:ascii="Helvetica" w:hAnsi="Helvetica" w:cs="Times New Roman"/>
            <w:b w:val="0"/>
            <w:i w:val="0"/>
            <w:sz w:val="24"/>
            <w:szCs w:val="24"/>
          </w:rPr>
          <w:t>da@dasharpe.com</w:t>
        </w:r>
      </w:hyperlink>
    </w:p>
    <w:p w14:paraId="2DAF502B" w14:textId="77777777" w:rsidR="00DC09BA" w:rsidRPr="00DC09BA" w:rsidRDefault="008B4B26" w:rsidP="00CA7634">
      <w:pPr>
        <w:rPr>
          <w:rFonts w:ascii="Helvetica" w:hAnsi="Helvetica" w:cs="Times New Roman"/>
          <w:b w:val="0"/>
          <w:i w:val="0"/>
          <w:color w:val="000000"/>
          <w:sz w:val="24"/>
          <w:szCs w:val="24"/>
        </w:rPr>
      </w:pPr>
      <w:hyperlink r:id="rId37" w:history="1">
        <w:r w:rsidR="00DC09BA" w:rsidRPr="00DC09BA">
          <w:rPr>
            <w:rStyle w:val="Hyperlink"/>
            <w:rFonts w:ascii="Helvetica" w:hAnsi="Helvetica" w:cs="Times New Roman"/>
            <w:b w:val="0"/>
            <w:i w:val="0"/>
            <w:sz w:val="24"/>
            <w:szCs w:val="24"/>
          </w:rPr>
          <w:t>www.dasharpe.com</w:t>
        </w:r>
      </w:hyperlink>
    </w:p>
    <w:p w14:paraId="39A33A6B" w14:textId="77777777" w:rsidR="00DC09BA" w:rsidRPr="00CA7634" w:rsidRDefault="00DC09BA" w:rsidP="00CA7634">
      <w:pPr>
        <w:rPr>
          <w:rFonts w:ascii="Cambria" w:hAnsi="Cambria" w:cs="Times New Roman"/>
          <w:b w:val="0"/>
          <w:i w:val="0"/>
          <w:color w:val="000000"/>
          <w:sz w:val="27"/>
          <w:szCs w:val="27"/>
        </w:rPr>
      </w:pPr>
    </w:p>
    <w:p w14:paraId="3B0DC82D" w14:textId="77968162" w:rsidR="00A304F7" w:rsidRDefault="00A304F7">
      <w:pPr>
        <w:rPr>
          <w:rFonts w:ascii="Cambria" w:hAnsi="Cambria" w:cs="Times New Roman"/>
          <w:b w:val="0"/>
          <w:i w:val="0"/>
          <w:color w:val="000000"/>
          <w:sz w:val="32"/>
          <w:szCs w:val="32"/>
        </w:rPr>
      </w:pPr>
      <w:r>
        <w:rPr>
          <w:rFonts w:ascii="Helvetica" w:hAnsi="Helvetica" w:cs="Times New Roman"/>
          <w:b w:val="0"/>
          <w:i w:val="0"/>
          <w:noProof/>
          <w:color w:val="000000"/>
          <w:sz w:val="32"/>
          <w:szCs w:val="32"/>
        </w:rPr>
        <w:drawing>
          <wp:anchor distT="0" distB="0" distL="114300" distR="114300" simplePos="0" relativeHeight="251659264" behindDoc="0" locked="0" layoutInCell="1" allowOverlap="1" wp14:anchorId="1C624500" wp14:editId="6B69C73F">
            <wp:simplePos x="0" y="0"/>
            <wp:positionH relativeFrom="column">
              <wp:posOffset>-60960</wp:posOffset>
            </wp:positionH>
            <wp:positionV relativeFrom="paragraph">
              <wp:posOffset>51435</wp:posOffset>
            </wp:positionV>
            <wp:extent cx="2583180" cy="2814320"/>
            <wp:effectExtent l="0" t="0" r="762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 - Flower 400.jpg"/>
                    <pic:cNvPicPr/>
                  </pic:nvPicPr>
                  <pic:blipFill>
                    <a:blip r:embed="rId38">
                      <a:extLst>
                        <a:ext uri="{28A0092B-C50C-407E-A947-70E740481C1C}">
                          <a14:useLocalDpi xmlns:a14="http://schemas.microsoft.com/office/drawing/2010/main" val="0"/>
                        </a:ext>
                      </a:extLst>
                    </a:blip>
                    <a:stretch>
                      <a:fillRect/>
                    </a:stretch>
                  </pic:blipFill>
                  <pic:spPr>
                    <a:xfrm>
                      <a:off x="0" y="0"/>
                      <a:ext cx="2583180" cy="2814320"/>
                    </a:xfrm>
                    <a:prstGeom prst="rect">
                      <a:avLst/>
                    </a:prstGeom>
                  </pic:spPr>
                </pic:pic>
              </a:graphicData>
            </a:graphic>
            <wp14:sizeRelH relativeFrom="page">
              <wp14:pctWidth>0</wp14:pctWidth>
            </wp14:sizeRelH>
            <wp14:sizeRelV relativeFrom="page">
              <wp14:pctHeight>0</wp14:pctHeight>
            </wp14:sizeRelV>
          </wp:anchor>
        </w:drawing>
      </w:r>
    </w:p>
    <w:p w14:paraId="1AC544C3" w14:textId="234A61CC" w:rsidR="00A304F7" w:rsidRDefault="00A304F7">
      <w:pPr>
        <w:rPr>
          <w:rFonts w:ascii="Cambria" w:hAnsi="Cambria" w:cs="Times New Roman"/>
          <w:b w:val="0"/>
          <w:i w:val="0"/>
          <w:color w:val="000000"/>
          <w:sz w:val="32"/>
          <w:szCs w:val="32"/>
        </w:rPr>
      </w:pPr>
    </w:p>
    <w:p w14:paraId="1CEB9B39" w14:textId="6F88174E" w:rsidR="00A304F7" w:rsidRDefault="00A304F7">
      <w:pPr>
        <w:rPr>
          <w:rFonts w:ascii="Cambria" w:hAnsi="Cambria" w:cs="Times New Roman"/>
          <w:b w:val="0"/>
          <w:i w:val="0"/>
          <w:color w:val="000000"/>
          <w:sz w:val="32"/>
          <w:szCs w:val="32"/>
        </w:rPr>
      </w:pPr>
    </w:p>
    <w:p w14:paraId="15AE9DE5" w14:textId="65059A57" w:rsidR="00A304F7" w:rsidRDefault="00A304F7">
      <w:pPr>
        <w:rPr>
          <w:rFonts w:ascii="Cambria" w:hAnsi="Cambria" w:cs="Times New Roman"/>
          <w:b w:val="0"/>
          <w:i w:val="0"/>
          <w:color w:val="000000"/>
          <w:sz w:val="32"/>
          <w:szCs w:val="32"/>
        </w:rPr>
      </w:pPr>
    </w:p>
    <w:p w14:paraId="66EC18E8" w14:textId="73BD7DD1" w:rsidR="00A304F7" w:rsidRDefault="00A304F7">
      <w:pPr>
        <w:rPr>
          <w:rFonts w:ascii="Cambria" w:hAnsi="Cambria" w:cs="Times New Roman"/>
          <w:b w:val="0"/>
          <w:i w:val="0"/>
          <w:color w:val="000000"/>
          <w:sz w:val="32"/>
          <w:szCs w:val="32"/>
        </w:rPr>
      </w:pPr>
    </w:p>
    <w:p w14:paraId="0A845766" w14:textId="5A84D11F" w:rsidR="00A304F7" w:rsidRDefault="00A304F7">
      <w:pPr>
        <w:rPr>
          <w:rFonts w:ascii="Cambria" w:hAnsi="Cambria" w:cs="Times New Roman"/>
          <w:b w:val="0"/>
          <w:i w:val="0"/>
          <w:color w:val="000000"/>
          <w:sz w:val="32"/>
          <w:szCs w:val="32"/>
        </w:rPr>
      </w:pPr>
    </w:p>
    <w:p w14:paraId="121992BD" w14:textId="2DA0EAAE" w:rsidR="00A304F7" w:rsidRDefault="00A304F7">
      <w:pPr>
        <w:rPr>
          <w:rFonts w:ascii="Cambria" w:hAnsi="Cambria" w:cs="Times New Roman"/>
          <w:b w:val="0"/>
          <w:i w:val="0"/>
          <w:color w:val="000000"/>
          <w:sz w:val="32"/>
          <w:szCs w:val="32"/>
        </w:rPr>
      </w:pPr>
    </w:p>
    <w:p w14:paraId="7A1F165A" w14:textId="4F3746D5" w:rsidR="00A304F7" w:rsidRDefault="00A304F7">
      <w:pPr>
        <w:rPr>
          <w:rFonts w:ascii="Cambria" w:hAnsi="Cambria" w:cs="Times New Roman"/>
          <w:b w:val="0"/>
          <w:i w:val="0"/>
          <w:color w:val="000000"/>
          <w:sz w:val="32"/>
          <w:szCs w:val="32"/>
        </w:rPr>
      </w:pPr>
    </w:p>
    <w:p w14:paraId="15A975A8" w14:textId="75083405" w:rsidR="00A304F7" w:rsidRDefault="00A304F7">
      <w:pPr>
        <w:rPr>
          <w:rFonts w:ascii="Cambria" w:hAnsi="Cambria" w:cs="Times New Roman"/>
          <w:b w:val="0"/>
          <w:i w:val="0"/>
          <w:color w:val="000000"/>
          <w:sz w:val="32"/>
          <w:szCs w:val="32"/>
        </w:rPr>
      </w:pPr>
    </w:p>
    <w:p w14:paraId="2113645B" w14:textId="39C71099" w:rsidR="00A304F7" w:rsidRDefault="00A304F7">
      <w:pPr>
        <w:rPr>
          <w:rFonts w:ascii="Cambria" w:hAnsi="Cambria" w:cs="Times New Roman"/>
          <w:b w:val="0"/>
          <w:i w:val="0"/>
          <w:color w:val="000000"/>
          <w:sz w:val="32"/>
          <w:szCs w:val="32"/>
        </w:rPr>
      </w:pPr>
    </w:p>
    <w:p w14:paraId="455B10BD" w14:textId="5B5CF0F4" w:rsidR="008810AE" w:rsidRDefault="008810AE">
      <w:pPr>
        <w:rPr>
          <w:rFonts w:ascii="Cambria" w:hAnsi="Cambria" w:cs="Times New Roman"/>
          <w:b w:val="0"/>
          <w:i w:val="0"/>
          <w:color w:val="000000"/>
          <w:sz w:val="27"/>
          <w:szCs w:val="27"/>
        </w:rPr>
      </w:pPr>
    </w:p>
    <w:p w14:paraId="540DBAF7" w14:textId="77777777" w:rsidR="00A304F7" w:rsidRDefault="00A304F7">
      <w:pPr>
        <w:rPr>
          <w:rFonts w:ascii="Cambria" w:hAnsi="Cambria" w:cs="Times New Roman"/>
          <w:b w:val="0"/>
          <w:i w:val="0"/>
          <w:color w:val="000000"/>
          <w:sz w:val="27"/>
          <w:szCs w:val="27"/>
        </w:rPr>
      </w:pPr>
    </w:p>
    <w:p w14:paraId="192B7FF1" w14:textId="77777777" w:rsidR="00A304F7" w:rsidRDefault="00A304F7">
      <w:pPr>
        <w:rPr>
          <w:rFonts w:ascii="Cambria" w:hAnsi="Cambria" w:cs="Times New Roman"/>
          <w:b w:val="0"/>
          <w:i w:val="0"/>
          <w:color w:val="000000"/>
          <w:sz w:val="27"/>
          <w:szCs w:val="27"/>
        </w:rPr>
      </w:pPr>
    </w:p>
    <w:p w14:paraId="5FB8D42C" w14:textId="412C5460" w:rsidR="00A304F7" w:rsidRPr="00A304F7" w:rsidRDefault="00A304F7">
      <w:pPr>
        <w:rPr>
          <w:rFonts w:ascii="Cambria" w:hAnsi="Cambria" w:cs="Times New Roman"/>
          <w:b w:val="0"/>
          <w:i w:val="0"/>
          <w:color w:val="000000"/>
          <w:sz w:val="27"/>
          <w:szCs w:val="27"/>
        </w:rPr>
      </w:pPr>
    </w:p>
    <w:sectPr w:rsidR="00A304F7" w:rsidRPr="00A304F7" w:rsidSect="001A3E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89E2A" w14:textId="77777777" w:rsidR="00F348E2" w:rsidRDefault="00F348E2" w:rsidP="00AA5B4A">
      <w:r>
        <w:separator/>
      </w:r>
    </w:p>
  </w:endnote>
  <w:endnote w:type="continuationSeparator" w:id="0">
    <w:p w14:paraId="73154DF1" w14:textId="77777777" w:rsidR="00F348E2" w:rsidRDefault="00F348E2" w:rsidP="00AA5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Hebrew Scholar">
    <w:panose1 w:val="00000000000000000000"/>
    <w:charset w:val="B1"/>
    <w:family w:val="auto"/>
    <w:pitch w:val="variable"/>
    <w:sig w:usb0="80000843" w:usb1="40002002" w:usb2="00000000" w:usb3="00000000" w:csb0="0000002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1A6D5" w14:textId="77777777" w:rsidR="00F348E2" w:rsidRDefault="00F348E2" w:rsidP="00AA5B4A">
      <w:r>
        <w:separator/>
      </w:r>
    </w:p>
  </w:footnote>
  <w:footnote w:type="continuationSeparator" w:id="0">
    <w:p w14:paraId="28C8C708" w14:textId="77777777" w:rsidR="00F348E2" w:rsidRDefault="00F348E2" w:rsidP="00AA5B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634"/>
    <w:rsid w:val="001508F0"/>
    <w:rsid w:val="001A3E72"/>
    <w:rsid w:val="00316B4B"/>
    <w:rsid w:val="00386078"/>
    <w:rsid w:val="005023FA"/>
    <w:rsid w:val="005341DA"/>
    <w:rsid w:val="00706631"/>
    <w:rsid w:val="0075679B"/>
    <w:rsid w:val="008810AE"/>
    <w:rsid w:val="008A2A88"/>
    <w:rsid w:val="008A528E"/>
    <w:rsid w:val="008B4B26"/>
    <w:rsid w:val="009B7812"/>
    <w:rsid w:val="00A304F7"/>
    <w:rsid w:val="00AA5B4A"/>
    <w:rsid w:val="00B739B3"/>
    <w:rsid w:val="00CA7634"/>
    <w:rsid w:val="00CC1101"/>
    <w:rsid w:val="00DC09BA"/>
    <w:rsid w:val="00EA30B5"/>
    <w:rsid w:val="00F26A69"/>
    <w:rsid w:val="00F348E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1C06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b/>
        <w:i/>
        <w:color w:val="002060"/>
        <w:sz w:val="40"/>
        <w:szCs w:val="40"/>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A7634"/>
  </w:style>
  <w:style w:type="character" w:customStyle="1" w:styleId="spelle">
    <w:name w:val="spelle"/>
    <w:basedOn w:val="DefaultParagraphFont"/>
    <w:rsid w:val="00CA7634"/>
  </w:style>
  <w:style w:type="character" w:customStyle="1" w:styleId="grame">
    <w:name w:val="grame"/>
    <w:basedOn w:val="DefaultParagraphFont"/>
    <w:rsid w:val="00CA7634"/>
  </w:style>
  <w:style w:type="character" w:styleId="Hyperlink">
    <w:name w:val="Hyperlink"/>
    <w:basedOn w:val="DefaultParagraphFont"/>
    <w:uiPriority w:val="99"/>
    <w:unhideWhenUsed/>
    <w:rsid w:val="009B7812"/>
    <w:rPr>
      <w:color w:val="0563C1" w:themeColor="hyperlink"/>
      <w:u w:val="single"/>
    </w:rPr>
  </w:style>
  <w:style w:type="character" w:styleId="FollowedHyperlink">
    <w:name w:val="FollowedHyperlink"/>
    <w:basedOn w:val="DefaultParagraphFont"/>
    <w:uiPriority w:val="99"/>
    <w:semiHidden/>
    <w:unhideWhenUsed/>
    <w:rsid w:val="001508F0"/>
    <w:rPr>
      <w:color w:val="954F72" w:themeColor="followedHyperlink"/>
      <w:u w:val="single"/>
    </w:rPr>
  </w:style>
  <w:style w:type="paragraph" w:styleId="Header">
    <w:name w:val="header"/>
    <w:basedOn w:val="Normal"/>
    <w:link w:val="HeaderChar"/>
    <w:uiPriority w:val="99"/>
    <w:unhideWhenUsed/>
    <w:rsid w:val="00AA5B4A"/>
    <w:pPr>
      <w:tabs>
        <w:tab w:val="center" w:pos="4680"/>
        <w:tab w:val="right" w:pos="9360"/>
      </w:tabs>
    </w:pPr>
  </w:style>
  <w:style w:type="character" w:customStyle="1" w:styleId="HeaderChar">
    <w:name w:val="Header Char"/>
    <w:basedOn w:val="DefaultParagraphFont"/>
    <w:link w:val="Header"/>
    <w:uiPriority w:val="99"/>
    <w:rsid w:val="00AA5B4A"/>
  </w:style>
  <w:style w:type="paragraph" w:styleId="Footer">
    <w:name w:val="footer"/>
    <w:basedOn w:val="Normal"/>
    <w:link w:val="FooterChar"/>
    <w:uiPriority w:val="99"/>
    <w:unhideWhenUsed/>
    <w:rsid w:val="00AA5B4A"/>
    <w:pPr>
      <w:tabs>
        <w:tab w:val="center" w:pos="4680"/>
        <w:tab w:val="right" w:pos="9360"/>
      </w:tabs>
    </w:pPr>
  </w:style>
  <w:style w:type="character" w:customStyle="1" w:styleId="FooterChar">
    <w:name w:val="Footer Char"/>
    <w:basedOn w:val="DefaultParagraphFont"/>
    <w:link w:val="Footer"/>
    <w:uiPriority w:val="99"/>
    <w:rsid w:val="00AA5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29276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en.wikipedia.org/wiki/Hopkins_County,_Kentucky" TargetMode="External"/><Relationship Id="rId21" Type="http://schemas.openxmlformats.org/officeDocument/2006/relationships/hyperlink" Target="http://www.dasharpe.com/Autobiography/Divided%20/Chapter%20%203.html" TargetMode="External"/><Relationship Id="rId22" Type="http://schemas.openxmlformats.org/officeDocument/2006/relationships/hyperlink" Target="https://en.wikipedia.org/wiki/San_Jacinto_High_School_(Houston,_Texas)" TargetMode="External"/><Relationship Id="rId23" Type="http://schemas.openxmlformats.org/officeDocument/2006/relationships/hyperlink" Target="https://en.wikipedia.org/wiki/Rice_University" TargetMode="External"/><Relationship Id="rId24" Type="http://schemas.openxmlformats.org/officeDocument/2006/relationships/hyperlink" Target="https://en.wikipedia.org/wiki/University_of_Texas_at_Austin" TargetMode="External"/><Relationship Id="rId25" Type="http://schemas.openxmlformats.org/officeDocument/2006/relationships/hyperlink" Target="https://upcaustin.org/" TargetMode="External"/><Relationship Id="rId26" Type="http://schemas.openxmlformats.org/officeDocument/2006/relationships/hyperlink" Target="https://www.google.com/search?q=1946+ford+convertible&amp;client=safari&amp;rls=en&amp;tbm=isch&amp;source=iu&amp;ictx=1&amp;fir=glJ8EHOkcfP9FM%253A%252C9JUr6A3hEzHArM%252C_&amp;usg=__BpjVMKxJsDsG4hTLLJHahHgcp5g%3D&amp;sa=X&amp;ved=0ahUKEwjknq7KgbPaAhUk9YMKHQf6DvUQ9QEILjAA" TargetMode="External"/><Relationship Id="rId27" Type="http://schemas.openxmlformats.org/officeDocument/2006/relationships/hyperlink" Target="https://en.wikipedia.org/wiki/Phi_Mu" TargetMode="External"/><Relationship Id="rId28" Type="http://schemas.openxmlformats.org/officeDocument/2006/relationships/hyperlink" Target="http://oga.pcusa.org/section/mid-council-ministries/ruling-elders/definition-of-ruling-elder/" TargetMode="External"/><Relationship Id="rId29" Type="http://schemas.openxmlformats.org/officeDocument/2006/relationships/hyperlink" Target="https://en.wikipedia.org/wiki/Alpha_Delta_Pi"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hyperlink" Target="https://en.wikipedia.org/wiki/Alpha_Gamma_Delta" TargetMode="External"/><Relationship Id="rId31" Type="http://schemas.openxmlformats.org/officeDocument/2006/relationships/hyperlink" Target="https://en.wikipedia.org/wiki/National_Pan-Hellenic_Council" TargetMode="External"/><Relationship Id="rId32" Type="http://schemas.openxmlformats.org/officeDocument/2006/relationships/hyperlink" Target="https://en.wikipedia.org/wiki/Lyndon_Baines_Johnson_Library_and_Museum" TargetMode="External"/><Relationship Id="rId9" Type="http://schemas.openxmlformats.org/officeDocument/2006/relationships/hyperlink" Target="https://www.nobelprize.org/nobel_prizes/peace/laureates/1929/" TargetMode="External"/><Relationship Id="rId6" Type="http://schemas.openxmlformats.org/officeDocument/2006/relationships/image" Target="media/image1.jpeg"/><Relationship Id="rId7" Type="http://schemas.openxmlformats.org/officeDocument/2006/relationships/hyperlink" Target="Martha%20de%20Noailles%20Sharpe%20was%20born%20September%207,%201927.%20%20She%20is%20the%20elder%20of%20my%20two%20sisters,%20the%20only%20siblings%20of%20mine.%20%20The%201927%20year%20of%20Martha's%20birth%20was%20a%20whirlwind%20year%20for%20the%20nation.%20%20Frank%20Billings%20Kellogg,%20U.S.%20Secretary%20of%20State,%20proposed" TargetMode="External"/><Relationship Id="rId8" Type="http://schemas.openxmlformats.org/officeDocument/2006/relationships/hyperlink" Target="https://history.state.gov/milestones/1921-1936/kellogg" TargetMode="External"/><Relationship Id="rId33" Type="http://schemas.openxmlformats.org/officeDocument/2006/relationships/hyperlink" Target="us%20president%20lyndon%20b%20johnson%20favorite%20soft%20drink" TargetMode="External"/><Relationship Id="rId34" Type="http://schemas.openxmlformats.org/officeDocument/2006/relationships/hyperlink" Target="http://www.centraltexascremation.com/funeral-cost/?gclid=EAIaIQobChMIos2Cg4Oz2gIVEZ7ACh0-yQAQEAAYASAAEgJr8_D_BwE" TargetMode="External"/><Relationship Id="rId35" Type="http://schemas.openxmlformats.org/officeDocument/2006/relationships/hyperlink" Target="https://www.findagrave.com/memorial/40065712/martha-denoailes-ehlers" TargetMode="External"/><Relationship Id="rId36" Type="http://schemas.openxmlformats.org/officeDocument/2006/relationships/hyperlink" Target="mailto:da@dasharpe.com" TargetMode="External"/><Relationship Id="rId10" Type="http://schemas.openxmlformats.org/officeDocument/2006/relationships/hyperlink" Target="https://en.wikipedia.org/wiki/Ernest_Hemingway" TargetMode="External"/><Relationship Id="rId11" Type="http://schemas.openxmlformats.org/officeDocument/2006/relationships/hyperlink" Target="https://en.wikipedia.org/wiki/Sinclair_Lewis" TargetMode="External"/><Relationship Id="rId12" Type="http://schemas.openxmlformats.org/officeDocument/2006/relationships/hyperlink" Target="https://en.wikipedia.org/wiki/Al_Jolson" TargetMode="External"/><Relationship Id="rId13" Type="http://schemas.openxmlformats.org/officeDocument/2006/relationships/hyperlink" Target="http://www.imagi-nation.com/moonstruck/albm32.html" TargetMode="External"/><Relationship Id="rId14" Type="http://schemas.openxmlformats.org/officeDocument/2006/relationships/hyperlink" Target="https://en.wikipedia.org/wiki/Charles_Lindbergh" TargetMode="External"/><Relationship Id="rId15" Type="http://schemas.openxmlformats.org/officeDocument/2006/relationships/hyperlink" Target="https://en.wikipedia.org/wiki/Philo_Farnsworth" TargetMode="External"/><Relationship Id="rId16" Type="http://schemas.openxmlformats.org/officeDocument/2006/relationships/hyperlink" Target="https://en.wikipedia.org/wiki/Elizabeth_I_of_England" TargetMode="External"/><Relationship Id="rId17" Type="http://schemas.openxmlformats.org/officeDocument/2006/relationships/hyperlink" Target="http://www.dasharpe.com/Genealogy/HenryVIII.html" TargetMode="External"/><Relationship Id="rId18" Type="http://schemas.openxmlformats.org/officeDocument/2006/relationships/hyperlink" Target="http://www.dasharpe.com/Genealogy/Jumper,Elizabeth.html" TargetMode="External"/><Relationship Id="rId19" Type="http://schemas.openxmlformats.org/officeDocument/2006/relationships/hyperlink" Target="http://www.dasharpe.com/Genealogy/Bradford.html" TargetMode="External"/><Relationship Id="rId37" Type="http://schemas.openxmlformats.org/officeDocument/2006/relationships/hyperlink" Target="http://www.dasharpe.com" TargetMode="External"/><Relationship Id="rId38" Type="http://schemas.openxmlformats.org/officeDocument/2006/relationships/image" Target="media/image2.jp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1578</Words>
  <Characters>8996</Characters>
  <Application>Microsoft Macintosh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Dwight Sharpe</dc:creator>
  <cp:keywords/>
  <dc:description/>
  <cp:lastModifiedBy>Dwight Sharpe</cp:lastModifiedBy>
  <cp:revision>2</cp:revision>
  <dcterms:created xsi:type="dcterms:W3CDTF">2018-04-12T23:03:00Z</dcterms:created>
  <dcterms:modified xsi:type="dcterms:W3CDTF">2018-04-12T23:03:00Z</dcterms:modified>
</cp:coreProperties>
</file>